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80" w:rsidRPr="00911162" w:rsidRDefault="00761280" w:rsidP="00761280">
      <w:pPr>
        <w:pStyle w:val="a8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Система </w:t>
      </w:r>
      <w:r w:rsidRPr="00911162">
        <w:rPr>
          <w:b/>
          <w:bCs/>
        </w:rPr>
        <w:t>оценки предметных результатов</w:t>
      </w:r>
    </w:p>
    <w:p w:rsidR="00761280" w:rsidRPr="009D23D2" w:rsidRDefault="00761280" w:rsidP="00761280">
      <w:pPr>
        <w:pStyle w:val="a8"/>
        <w:spacing w:line="240" w:lineRule="auto"/>
        <w:ind w:firstLine="709"/>
        <w:rPr>
          <w:bCs/>
        </w:rPr>
      </w:pPr>
      <w:r w:rsidRPr="00911162">
        <w:rPr>
          <w:bCs/>
        </w:rPr>
        <w:t>Оценка предметных результатов</w:t>
      </w:r>
      <w:r>
        <w:rPr>
          <w:bCs/>
        </w:rPr>
        <w:t xml:space="preserve"> </w:t>
      </w:r>
      <w:r w:rsidRPr="00911162">
        <w:rPr>
          <w:bCs/>
        </w:rPr>
        <w:t>представляет собой оценку достижения обучающимся планируемых резу</w:t>
      </w:r>
      <w:r>
        <w:rPr>
          <w:bCs/>
        </w:rPr>
        <w:t xml:space="preserve">льтатов по отдельным предметам. </w:t>
      </w:r>
      <w:r w:rsidRPr="00911162">
        <w:rPr>
          <w:bCs/>
        </w:rPr>
        <w:t>Формирование</w:t>
      </w:r>
      <w:r w:rsidRPr="00911162">
        <w:t xml:space="preserve"> этих результатов обеспечивается каждым учебным </w:t>
      </w:r>
      <w:proofErr w:type="spellStart"/>
      <w:r w:rsidRPr="00911162">
        <w:t>предметом.</w:t>
      </w:r>
      <w:r w:rsidRPr="00911162">
        <w:rPr>
          <w:bCs/>
          <w:iCs/>
        </w:rPr>
        <w:t>Основным</w:t>
      </w:r>
      <w:proofErr w:type="spellEnd"/>
      <w:r w:rsidRPr="00911162">
        <w:rPr>
          <w:bCs/>
          <w:iCs/>
        </w:rPr>
        <w:t xml:space="preserve"> предметом оценки в соответствии с требованиями ФГОС ООО является </w:t>
      </w:r>
      <w:r w:rsidRPr="00911162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911162">
        <w:t>метапредметных</w:t>
      </w:r>
      <w:proofErr w:type="spellEnd"/>
      <w:r w:rsidRPr="00911162">
        <w:t xml:space="preserve"> (познавательных, регулятивных, коммуникативных) действий.</w:t>
      </w:r>
    </w:p>
    <w:p w:rsidR="00761280" w:rsidRDefault="00761280" w:rsidP="00761280">
      <w:pPr>
        <w:pStyle w:val="a8"/>
        <w:spacing w:line="240" w:lineRule="auto"/>
        <w:ind w:firstLine="709"/>
      </w:pPr>
      <w:r w:rsidRPr="00911162">
        <w:t>Оценка предметных результатов ведется каждым учителем в ходе процедур</w:t>
      </w:r>
      <w:r>
        <w:t>:</w:t>
      </w:r>
    </w:p>
    <w:p w:rsidR="00761280" w:rsidRDefault="00761280" w:rsidP="00761280">
      <w:pPr>
        <w:pStyle w:val="a8"/>
        <w:spacing w:line="240" w:lineRule="auto"/>
        <w:ind w:firstLine="709"/>
      </w:pPr>
      <w:r>
        <w:t>-</w:t>
      </w:r>
      <w:r w:rsidRPr="00911162">
        <w:t>текущей,</w:t>
      </w:r>
    </w:p>
    <w:p w:rsidR="00761280" w:rsidRDefault="00761280" w:rsidP="00761280">
      <w:pPr>
        <w:pStyle w:val="a8"/>
        <w:spacing w:line="240" w:lineRule="auto"/>
        <w:ind w:firstLine="709"/>
      </w:pPr>
      <w:r>
        <w:t>-</w:t>
      </w:r>
      <w:r w:rsidRPr="00911162">
        <w:t xml:space="preserve"> тематической, </w:t>
      </w:r>
    </w:p>
    <w:p w:rsidR="00761280" w:rsidRDefault="00761280" w:rsidP="00761280">
      <w:pPr>
        <w:pStyle w:val="a8"/>
        <w:spacing w:line="240" w:lineRule="auto"/>
        <w:ind w:firstLine="709"/>
      </w:pPr>
      <w:r>
        <w:t>-</w:t>
      </w:r>
      <w:r w:rsidRPr="00911162">
        <w:t xml:space="preserve">промежуточной </w:t>
      </w:r>
    </w:p>
    <w:p w:rsidR="00761280" w:rsidRDefault="00761280" w:rsidP="00761280">
      <w:pPr>
        <w:pStyle w:val="a8"/>
        <w:spacing w:line="240" w:lineRule="auto"/>
        <w:ind w:firstLine="709"/>
      </w:pPr>
      <w:r>
        <w:t>-</w:t>
      </w:r>
      <w:r w:rsidRPr="00911162">
        <w:t>итоговой оценки,</w:t>
      </w:r>
    </w:p>
    <w:p w:rsidR="00761280" w:rsidRPr="00911162" w:rsidRDefault="00761280" w:rsidP="00761280">
      <w:pPr>
        <w:pStyle w:val="a8"/>
        <w:spacing w:line="240" w:lineRule="auto"/>
        <w:ind w:firstLine="709"/>
      </w:pPr>
      <w:r w:rsidRPr="00911162">
        <w:t xml:space="preserve"> а также администрацией образовательной организации в ходе </w:t>
      </w:r>
      <w:proofErr w:type="spellStart"/>
      <w:r w:rsidRPr="00911162">
        <w:t>внутришкольного</w:t>
      </w:r>
      <w:proofErr w:type="spellEnd"/>
      <w:r w:rsidRPr="00911162">
        <w:t xml:space="preserve"> мониторинга.</w:t>
      </w:r>
    </w:p>
    <w:p w:rsidR="00761280" w:rsidRPr="003161DA" w:rsidRDefault="00761280" w:rsidP="0076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61DA">
        <w:rPr>
          <w:rFonts w:ascii="Times New Roman" w:hAnsi="Times New Roman"/>
          <w:color w:val="000000"/>
          <w:sz w:val="28"/>
          <w:szCs w:val="28"/>
          <w:lang w:eastAsia="ru-RU"/>
        </w:rPr>
        <w:t>Система оценки предметных результатов освоения учебных программ с учётом уровневого подхода, принятого в Стандарте, осуществляется в школе при</w:t>
      </w:r>
    </w:p>
    <w:p w:rsidR="00761280" w:rsidRPr="003161DA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выделении базового уровня достижений как точки </w:t>
      </w:r>
      <w:proofErr w:type="spellStart"/>
      <w:r w:rsidRPr="009D23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отсчёта</w:t>
      </w:r>
      <w:r w:rsidRPr="003161DA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spellEnd"/>
      <w:r w:rsidRPr="00316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построении всей системы оценки и организации индивидуальной работы с обучающимися. </w:t>
      </w:r>
    </w:p>
    <w:p w:rsidR="00761280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16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Реальные достижения обучающихся могут соответствовать </w:t>
      </w:r>
      <w:r w:rsidRPr="009D23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базовому уровню</w:t>
      </w:r>
      <w:r w:rsidRPr="009D2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9D23D2">
        <w:rPr>
          <w:rFonts w:ascii="Times New Roman" w:hAnsi="Times New Roman"/>
          <w:color w:val="000000"/>
          <w:sz w:val="28"/>
          <w:szCs w:val="28"/>
          <w:lang w:eastAsia="ru-RU"/>
        </w:rPr>
        <w:t>могут  отличаться</w:t>
      </w:r>
      <w:proofErr w:type="gramEnd"/>
      <w:r w:rsidRPr="009D2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него как в сторону </w:t>
      </w:r>
      <w:r w:rsidRPr="009D23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превышения</w:t>
      </w:r>
      <w:r w:rsidRPr="009D23D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16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 в сторону </w:t>
      </w:r>
      <w:proofErr w:type="spellStart"/>
      <w:r w:rsidRPr="009D23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недостижения</w:t>
      </w:r>
      <w:proofErr w:type="spellEnd"/>
      <w:r w:rsidRPr="009D23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61280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61280" w:rsidRPr="009D23D2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D23D2">
        <w:rPr>
          <w:rFonts w:ascii="Times New Roman" w:hAnsi="Times New Roman"/>
          <w:color w:val="000000"/>
          <w:sz w:val="28"/>
          <w:szCs w:val="28"/>
          <w:lang w:eastAsia="ru-RU"/>
        </w:rPr>
        <w:t>описания  достижений</w:t>
      </w:r>
      <w:proofErr w:type="gramEnd"/>
      <w:r w:rsidRPr="009D2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школы используются </w:t>
      </w:r>
      <w:r w:rsidRPr="009D23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пять уровней: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560"/>
        <w:gridCol w:w="4110"/>
      </w:tblGrid>
      <w:tr w:rsidR="00761280" w:rsidRPr="003161DA" w:rsidTr="006D7333">
        <w:trPr>
          <w:trHeight w:val="245"/>
        </w:trPr>
        <w:tc>
          <w:tcPr>
            <w:tcW w:w="1809" w:type="dxa"/>
          </w:tcPr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достижения </w:t>
            </w:r>
          </w:p>
        </w:tc>
        <w:tc>
          <w:tcPr>
            <w:tcW w:w="2835" w:type="dxa"/>
          </w:tcPr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Освоение учебных действий </w:t>
            </w:r>
          </w:p>
        </w:tc>
        <w:tc>
          <w:tcPr>
            <w:tcW w:w="1560" w:type="dxa"/>
          </w:tcPr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(от</w:t>
            </w:r>
            <w:r w:rsidRPr="003161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метка) </w:t>
            </w:r>
          </w:p>
        </w:tc>
        <w:tc>
          <w:tcPr>
            <w:tcW w:w="4110" w:type="dxa"/>
          </w:tcPr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Управленческие решения </w:t>
            </w:r>
          </w:p>
        </w:tc>
      </w:tr>
      <w:tr w:rsidR="00761280" w:rsidRPr="003161DA" w:rsidTr="006D7333">
        <w:trPr>
          <w:trHeight w:val="1408"/>
        </w:trPr>
        <w:tc>
          <w:tcPr>
            <w:tcW w:w="1809" w:type="dxa"/>
          </w:tcPr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835" w:type="dxa"/>
          </w:tcPr>
          <w:p w:rsid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только отдель</w:t>
            </w: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фрагментарных знаний по предмету</w:t>
            </w:r>
          </w:p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«Плохо» </w:t>
            </w:r>
          </w:p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(отметка «2») </w:t>
            </w:r>
          </w:p>
        </w:tc>
        <w:tc>
          <w:tcPr>
            <w:tcW w:w="4110" w:type="dxa"/>
          </w:tcPr>
          <w:p w:rsidR="00761280" w:rsidRPr="003161DA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Дальнейшее обучение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 невозможно. Обучаю</w:t>
            </w: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щимся, которые демонстрируют низкий уровень достижений, требуется специальная помощь не только по учеб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ному предмету, но и по формированию мо</w:t>
            </w: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тивации к обучению, развитию интереса к изучаемой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дметной области, пониманию зна</w:t>
            </w: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чимости предмета для 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зни и др. Только наличие положи</w:t>
            </w:r>
            <w:r w:rsidRPr="003161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тельной мотивации может стать основой ликвидации пробелов в обучении для данной группы обучающихся. </w:t>
            </w:r>
          </w:p>
        </w:tc>
        <w:bookmarkStart w:id="0" w:name="_GoBack"/>
        <w:bookmarkEnd w:id="0"/>
      </w:tr>
      <w:tr w:rsidR="00761280" w:rsidRPr="00761280" w:rsidTr="006D7333">
        <w:trPr>
          <w:trHeight w:val="2767"/>
        </w:trPr>
        <w:tc>
          <w:tcPr>
            <w:tcW w:w="1809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Пониженный уровень </w:t>
            </w:r>
          </w:p>
        </w:tc>
        <w:tc>
          <w:tcPr>
            <w:tcW w:w="2835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sz w:val="28"/>
                <w:szCs w:val="28"/>
              </w:rPr>
              <w:t xml:space="preserve">Имеются значительные пробелы в знаниях. Обучающийся может выполнять отдельные задания базового уровня </w:t>
            </w:r>
          </w:p>
        </w:tc>
        <w:tc>
          <w:tcPr>
            <w:tcW w:w="156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«Неудовлетворительно» </w:t>
            </w: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(отметка «2») </w:t>
            </w:r>
          </w:p>
        </w:tc>
        <w:tc>
          <w:tcPr>
            <w:tcW w:w="411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Дальнейшее обучение затруднено.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      </w:r>
          </w:p>
        </w:tc>
      </w:tr>
      <w:tr w:rsidR="00761280" w:rsidRPr="00761280" w:rsidTr="006D7333">
        <w:trPr>
          <w:trHeight w:val="661"/>
        </w:trPr>
        <w:tc>
          <w:tcPr>
            <w:tcW w:w="1809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уровень </w:t>
            </w:r>
          </w:p>
        </w:tc>
        <w:tc>
          <w:tcPr>
            <w:tcW w:w="2835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Освоение учебных действий с опорной системой знаний в рамках диапазона (круга) выделенных задач. </w:t>
            </w:r>
          </w:p>
        </w:tc>
        <w:tc>
          <w:tcPr>
            <w:tcW w:w="156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«Удовлетворительно» (отметка «3»)</w:t>
            </w:r>
          </w:p>
        </w:tc>
        <w:tc>
          <w:tcPr>
            <w:tcW w:w="411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базовым уровнем является достаточным для про-</w:t>
            </w:r>
            <w:proofErr w:type="spellStart"/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должения</w:t>
            </w:r>
            <w:proofErr w:type="spellEnd"/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обучения на следую-</w:t>
            </w:r>
            <w:proofErr w:type="spellStart"/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щем</w:t>
            </w:r>
            <w:proofErr w:type="spellEnd"/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уровне  образования</w:t>
            </w:r>
            <w:proofErr w:type="gramEnd"/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но не по профильному направлению. </w:t>
            </w:r>
          </w:p>
        </w:tc>
      </w:tr>
      <w:tr w:rsidR="00761280" w:rsidRPr="00761280" w:rsidTr="006D7333">
        <w:trPr>
          <w:trHeight w:val="983"/>
        </w:trPr>
        <w:tc>
          <w:tcPr>
            <w:tcW w:w="1809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12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Повышен-</w:t>
            </w:r>
            <w:proofErr w:type="spellStart"/>
            <w:r w:rsidRPr="007612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7612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уровень </w:t>
            </w: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Усвоение опорной системы знаний на уровне осознанного произвольного овладения учебными действиями. </w:t>
            </w:r>
          </w:p>
        </w:tc>
        <w:tc>
          <w:tcPr>
            <w:tcW w:w="156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«Хорошо» </w:t>
            </w: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(отметка «4») </w:t>
            </w: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траектории обучения обучающихся, демонстрирующих повышенный уровень достижений, целесообразно формировать с учётом интересов этих обучающихся и их планов на будущее. </w:t>
            </w: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 </w:t>
            </w:r>
          </w:p>
        </w:tc>
      </w:tr>
      <w:tr w:rsidR="00761280" w:rsidRPr="00761280" w:rsidTr="006D7333">
        <w:trPr>
          <w:trHeight w:val="983"/>
        </w:trPr>
        <w:tc>
          <w:tcPr>
            <w:tcW w:w="1809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835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Усвоение опорной системы знаний на уровне осознанного произвольного овладения учебными действиями.</w:t>
            </w:r>
          </w:p>
        </w:tc>
        <w:tc>
          <w:tcPr>
            <w:tcW w:w="156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(отметка «5»)</w:t>
            </w:r>
          </w:p>
        </w:tc>
        <w:tc>
          <w:tcPr>
            <w:tcW w:w="4110" w:type="dxa"/>
          </w:tcPr>
          <w:p w:rsidR="00761280" w:rsidRPr="00761280" w:rsidRDefault="00761280" w:rsidP="006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траектории обучения обучающихся, демонстрирующих высокий уровень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</w:t>
            </w:r>
            <w:r w:rsidRPr="00761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</w:tr>
    </w:tbl>
    <w:p w:rsidR="00761280" w:rsidRPr="00761280" w:rsidRDefault="00761280" w:rsidP="00761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761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Повышенный 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761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высокий уровни 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</w:t>
      </w:r>
      <w:r w:rsidRPr="00761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отличаются 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полноте освоения планируемых результатов, уровню овладения учебными действиями и </w:t>
      </w:r>
      <w:proofErr w:type="spell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интересов к данной предметной области.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Описанный выше подход применяется в ходе различных процедур оценивания: текущего, промежуточного и итогового.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Pr="0076128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Для оценки динамики формирования предметных </w:t>
      </w:r>
      <w:proofErr w:type="spellStart"/>
      <w:r w:rsidRPr="0076128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результатов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 </w:t>
      </w:r>
      <w:proofErr w:type="spell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образовательных достижений фиксируются и анализируются данные о </w:t>
      </w:r>
      <w:proofErr w:type="spell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умений и навыков, способствующих </w:t>
      </w:r>
      <w:r w:rsidRPr="007612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освоению систематических знаний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числе: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первичному ознакомлению, отработке и осознанию теоретических моделей и понятий 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(общенаучных и базовых для данной области знания),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стандартных алгоритмов и процедур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выявлению и осознанию сущности и особенностей 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созданию и использованию моделей 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изучаемых объектов и процессов, схем;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выявлению и анализу существенных и устойчивых связей и отношений 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 объектами и процессами. </w:t>
      </w:r>
    </w:p>
    <w:p w:rsidR="00761280" w:rsidRPr="00761280" w:rsidRDefault="00761280" w:rsidP="007612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стартовой диагностики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тематических и итоговых проверочных работ по всем учебным предметам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761280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творческих работ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включая учебные исследования и учебные проекты. </w:t>
      </w:r>
    </w:p>
    <w:p w:rsidR="00761280" w:rsidRPr="00761280" w:rsidRDefault="00761280" w:rsidP="00761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достижении или </w:t>
      </w:r>
      <w:proofErr w:type="spell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планируемых результатов или об </w:t>
      </w:r>
      <w:proofErr w:type="gram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освоении</w:t>
      </w:r>
      <w:proofErr w:type="gram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неосвоении</w:t>
      </w:r>
      <w:proofErr w:type="spell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761280" w:rsidRPr="00761280" w:rsidRDefault="00761280" w:rsidP="00761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280" w:rsidRPr="00761280" w:rsidRDefault="00761280" w:rsidP="00761280">
      <w:pPr>
        <w:pStyle w:val="a8"/>
        <w:spacing w:line="240" w:lineRule="auto"/>
        <w:ind w:firstLine="709"/>
        <w:jc w:val="center"/>
        <w:rPr>
          <w:b/>
        </w:rPr>
      </w:pPr>
      <w:r w:rsidRPr="00761280">
        <w:rPr>
          <w:b/>
        </w:rPr>
        <w:t>Организация и содержание оценочных процедур.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Показатель динамики образовательных достижений — один из основных показателей в оценке образовательных достижений. </w:t>
      </w:r>
      <w:r w:rsidRPr="007612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Положительная динамика образовательных достижений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</w:t>
      </w:r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1280" w:rsidRPr="00761280" w:rsidRDefault="00761280" w:rsidP="0076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Внутришкольный</w:t>
      </w:r>
      <w:proofErr w:type="spell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 образовательных достижений ведётся каждым учителем-предметником и фиксируется с помощью оценочных листов, классных журналов, </w:t>
      </w:r>
      <w:proofErr w:type="gramStart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>дневников</w:t>
      </w:r>
      <w:proofErr w:type="gramEnd"/>
      <w:r w:rsidRPr="00761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на бумажных или электронных носителях. </w:t>
      </w:r>
    </w:p>
    <w:p w:rsidR="00761280" w:rsidRPr="00761280" w:rsidRDefault="00761280" w:rsidP="00761280">
      <w:pPr>
        <w:pStyle w:val="a8"/>
        <w:spacing w:line="240" w:lineRule="auto"/>
        <w:ind w:firstLine="709"/>
      </w:pPr>
      <w:r w:rsidRPr="00761280">
        <w:rPr>
          <w:b/>
          <w:bCs/>
          <w:color w:val="000000"/>
          <w:lang w:eastAsia="ru-RU"/>
        </w:rPr>
        <w:t xml:space="preserve">Оценка </w:t>
      </w:r>
      <w:r w:rsidRPr="00761280">
        <w:rPr>
          <w:color w:val="000000"/>
          <w:lang w:eastAsia="ru-RU"/>
        </w:rPr>
        <w:t xml:space="preserve">предметных и </w:t>
      </w:r>
      <w:proofErr w:type="spellStart"/>
      <w:r w:rsidRPr="00761280">
        <w:rPr>
          <w:color w:val="000000"/>
          <w:lang w:eastAsia="ru-RU"/>
        </w:rPr>
        <w:t>метапредметных</w:t>
      </w:r>
      <w:proofErr w:type="spellEnd"/>
      <w:r w:rsidRPr="00761280">
        <w:rPr>
          <w:color w:val="000000"/>
          <w:lang w:eastAsia="ru-RU"/>
        </w:rPr>
        <w:t xml:space="preserve"> результатов образовательного учреждения включает в себя </w:t>
      </w:r>
      <w:r w:rsidRPr="00761280">
        <w:rPr>
          <w:bCs/>
          <w:color w:val="000000"/>
          <w:lang w:eastAsia="ru-RU"/>
        </w:rPr>
        <w:t>стартовое, текущее и промежуточное (итоговое) оценивание</w:t>
      </w:r>
      <w:r w:rsidRPr="00761280">
        <w:rPr>
          <w:color w:val="000000"/>
          <w:lang w:eastAsia="ru-RU"/>
        </w:rPr>
        <w:t>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761280">
        <w:rPr>
          <w:rStyle w:val="dash041e0431044b0447043d044b0439char1"/>
          <w:b/>
          <w:sz w:val="28"/>
          <w:szCs w:val="28"/>
        </w:rPr>
        <w:t xml:space="preserve">Стартовая диагностика </w:t>
      </w:r>
      <w:r w:rsidRPr="00761280">
        <w:rPr>
          <w:rStyle w:val="dash041e0431044b0447043d044b0439char1"/>
          <w:sz w:val="28"/>
          <w:szCs w:val="28"/>
        </w:rPr>
        <w:t xml:space="preserve">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761280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761280">
        <w:rPr>
          <w:rStyle w:val="dash041e0431044b0447043d044b0439char1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761280">
        <w:rPr>
          <w:rStyle w:val="dash041e0431044b0447043d044b0439char1"/>
          <w:sz w:val="28"/>
          <w:szCs w:val="28"/>
        </w:rPr>
        <w:t>знако</w:t>
      </w:r>
      <w:proofErr w:type="spellEnd"/>
      <w:r w:rsidRPr="00761280">
        <w:rPr>
          <w:rStyle w:val="dash041e0431044b0447043d044b0439char1"/>
          <w:sz w:val="28"/>
          <w:szCs w:val="28"/>
        </w:rPr>
        <w:t>-символическими средствами, логическими операциями</w:t>
      </w:r>
      <w:r w:rsidRPr="00761280">
        <w:rPr>
          <w:rStyle w:val="dash041e0431044b0447043d044b0439char1"/>
          <w:b/>
          <w:i/>
          <w:sz w:val="28"/>
          <w:szCs w:val="28"/>
        </w:rPr>
        <w:t xml:space="preserve">. </w:t>
      </w:r>
      <w:r w:rsidRPr="00761280"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761280">
        <w:rPr>
          <w:rStyle w:val="dash041e0431044b0447043d044b0439char1"/>
          <w:b/>
          <w:sz w:val="28"/>
          <w:szCs w:val="28"/>
        </w:rPr>
        <w:t xml:space="preserve">Текущая оценка </w:t>
      </w:r>
      <w:r w:rsidRPr="00761280">
        <w:rPr>
          <w:rStyle w:val="dash041e0431044b0447043d044b0439char1"/>
          <w:sz w:val="28"/>
          <w:szCs w:val="28"/>
        </w:rPr>
        <w:t xml:space="preserve">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761280">
        <w:rPr>
          <w:rFonts w:eastAsia="@Arial Unicode MS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761280">
        <w:rPr>
          <w:rFonts w:eastAsia="@Arial Unicode MS"/>
        </w:rPr>
        <w:t>взаимооценка</w:t>
      </w:r>
      <w:proofErr w:type="spellEnd"/>
      <w:r w:rsidRPr="00761280">
        <w:rPr>
          <w:rFonts w:eastAsia="@Arial Unicode MS"/>
        </w:rPr>
        <w:t xml:space="preserve">, рефлексия, листы продвижения и др.) с учетом особенностей учебного предмета и особенностей контрольно-оценочной деятельности учителя. </w:t>
      </w:r>
      <w:r w:rsidRPr="00761280">
        <w:rPr>
          <w:rStyle w:val="dash041e0431044b0447043d044b0439char1"/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</w:t>
      </w:r>
      <w:r w:rsidRPr="00761280">
        <w:t>у.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761280">
        <w:rPr>
          <w:rStyle w:val="dash041e0431044b0447043d044b0439char1"/>
          <w:b/>
          <w:sz w:val="28"/>
          <w:szCs w:val="28"/>
        </w:rPr>
        <w:t xml:space="preserve">Тематическая оценка </w:t>
      </w:r>
      <w:r w:rsidRPr="00761280">
        <w:rPr>
          <w:rStyle w:val="dash041e0431044b0447043d044b0439char1"/>
          <w:sz w:val="28"/>
          <w:szCs w:val="28"/>
        </w:rPr>
        <w:t xml:space="preserve">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</w:t>
      </w:r>
      <w:r w:rsidRPr="00761280">
        <w:rPr>
          <w:rStyle w:val="dash041e0431044b0447043d044b0439char1"/>
          <w:sz w:val="28"/>
          <w:szCs w:val="28"/>
        </w:rPr>
        <w:lastRenderedPageBreak/>
        <w:t>тематической оценки являются основанием для коррекции учебного процесса и его индивидуализации.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b/>
          <w:sz w:val="28"/>
          <w:szCs w:val="28"/>
        </w:rPr>
      </w:pPr>
      <w:proofErr w:type="spellStart"/>
      <w:r w:rsidRPr="00761280">
        <w:rPr>
          <w:rStyle w:val="dash041e0431044b0447043d044b0439char1"/>
          <w:b/>
          <w:sz w:val="28"/>
          <w:szCs w:val="28"/>
        </w:rPr>
        <w:t>Внутришкольный</w:t>
      </w:r>
      <w:proofErr w:type="spellEnd"/>
      <w:r w:rsidRPr="00761280">
        <w:rPr>
          <w:rStyle w:val="dash041e0431044b0447043d044b0439char1"/>
          <w:b/>
          <w:sz w:val="28"/>
          <w:szCs w:val="28"/>
        </w:rPr>
        <w:t xml:space="preserve"> мониторинг </w:t>
      </w:r>
      <w:r w:rsidRPr="00761280">
        <w:rPr>
          <w:rStyle w:val="dash041e0431044b0447043d044b0439char1"/>
          <w:sz w:val="28"/>
          <w:szCs w:val="28"/>
        </w:rPr>
        <w:t>представляет собой процедуры</w:t>
      </w:r>
      <w:r w:rsidRPr="00761280">
        <w:rPr>
          <w:rStyle w:val="dash041e0431044b0447043d044b0439char1"/>
          <w:b/>
          <w:sz w:val="28"/>
          <w:szCs w:val="28"/>
        </w:rPr>
        <w:t>:</w:t>
      </w:r>
    </w:p>
    <w:p w:rsidR="00761280" w:rsidRPr="00761280" w:rsidRDefault="00761280" w:rsidP="00761280">
      <w:pPr>
        <w:pStyle w:val="a8"/>
        <w:spacing w:line="240" w:lineRule="auto"/>
        <w:ind w:left="709" w:firstLine="0"/>
        <w:rPr>
          <w:rStyle w:val="dash041e0431044b0447043d044b0439char1"/>
          <w:sz w:val="28"/>
          <w:szCs w:val="28"/>
        </w:rPr>
      </w:pPr>
      <w:r w:rsidRPr="00761280">
        <w:rPr>
          <w:rStyle w:val="dash041e0431044b0447043d044b0439char1"/>
          <w:sz w:val="28"/>
          <w:szCs w:val="28"/>
        </w:rPr>
        <w:t xml:space="preserve">-оценки уровня достижения предметных и </w:t>
      </w:r>
      <w:proofErr w:type="spellStart"/>
      <w:r w:rsidRPr="00761280">
        <w:rPr>
          <w:rStyle w:val="dash041e0431044b0447043d044b0439char1"/>
          <w:sz w:val="28"/>
          <w:szCs w:val="28"/>
        </w:rPr>
        <w:t>метапредметных</w:t>
      </w:r>
      <w:proofErr w:type="spellEnd"/>
      <w:r w:rsidRPr="00761280">
        <w:rPr>
          <w:rStyle w:val="dash041e0431044b0447043d044b0439char1"/>
          <w:sz w:val="28"/>
          <w:szCs w:val="28"/>
        </w:rPr>
        <w:t xml:space="preserve"> результатов;</w:t>
      </w:r>
    </w:p>
    <w:p w:rsidR="00761280" w:rsidRPr="00761280" w:rsidRDefault="00761280" w:rsidP="00761280">
      <w:pPr>
        <w:pStyle w:val="a8"/>
        <w:spacing w:line="240" w:lineRule="auto"/>
        <w:ind w:left="709" w:firstLine="0"/>
        <w:rPr>
          <w:rStyle w:val="dash041e0431044b0447043d044b0439char1"/>
          <w:sz w:val="28"/>
          <w:szCs w:val="28"/>
        </w:rPr>
      </w:pPr>
      <w:r w:rsidRPr="00761280">
        <w:rPr>
          <w:rStyle w:val="dash041e0431044b0447043d044b0439char1"/>
          <w:sz w:val="28"/>
          <w:szCs w:val="28"/>
        </w:rPr>
        <w:t>-оценки уровня достижения той части личностных результатов, которые</w:t>
      </w:r>
    </w:p>
    <w:p w:rsidR="00761280" w:rsidRPr="00761280" w:rsidRDefault="00761280" w:rsidP="00761280">
      <w:pPr>
        <w:pStyle w:val="a8"/>
        <w:spacing w:line="240" w:lineRule="auto"/>
        <w:ind w:firstLine="0"/>
        <w:rPr>
          <w:rStyle w:val="dash041e0431044b0447043d044b0439char1"/>
          <w:sz w:val="28"/>
          <w:szCs w:val="28"/>
        </w:rPr>
      </w:pPr>
      <w:r w:rsidRPr="00761280">
        <w:rPr>
          <w:rStyle w:val="dash041e0431044b0447043d044b0439char1"/>
          <w:sz w:val="28"/>
          <w:szCs w:val="28"/>
        </w:rPr>
        <w:t>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761280" w:rsidRPr="00761280" w:rsidRDefault="00761280" w:rsidP="00761280">
      <w:pPr>
        <w:pStyle w:val="a8"/>
        <w:spacing w:line="240" w:lineRule="auto"/>
        <w:ind w:left="709" w:firstLine="0"/>
        <w:rPr>
          <w:rStyle w:val="dash041e0431044b0447043d044b0439char1"/>
          <w:sz w:val="28"/>
          <w:szCs w:val="28"/>
        </w:rPr>
      </w:pPr>
      <w:r w:rsidRPr="00761280">
        <w:rPr>
          <w:rStyle w:val="dash041e0431044b0447043d044b0439char1"/>
          <w:sz w:val="28"/>
          <w:szCs w:val="28"/>
        </w:rPr>
        <w:t xml:space="preserve">-оценки уровня профессионального мастерства </w:t>
      </w:r>
      <w:proofErr w:type="spellStart"/>
      <w:proofErr w:type="gramStart"/>
      <w:r w:rsidRPr="00761280">
        <w:rPr>
          <w:rStyle w:val="dash041e0431044b0447043d044b0439char1"/>
          <w:sz w:val="28"/>
          <w:szCs w:val="28"/>
        </w:rPr>
        <w:t>учителя</w:t>
      </w:r>
      <w:r w:rsidRPr="00761280">
        <w:rPr>
          <w:rStyle w:val="dash041e0431044b0447043d044b0439char1"/>
          <w:i/>
          <w:sz w:val="28"/>
          <w:szCs w:val="28"/>
        </w:rPr>
        <w:t>,</w:t>
      </w:r>
      <w:r w:rsidRPr="00761280">
        <w:rPr>
          <w:rStyle w:val="dash041e0431044b0447043d044b0439char1"/>
          <w:sz w:val="28"/>
          <w:szCs w:val="28"/>
        </w:rPr>
        <w:t>осуществляемого</w:t>
      </w:r>
      <w:proofErr w:type="spellEnd"/>
      <w:proofErr w:type="gramEnd"/>
    </w:p>
    <w:p w:rsidR="00761280" w:rsidRPr="00761280" w:rsidRDefault="00761280" w:rsidP="00761280">
      <w:pPr>
        <w:pStyle w:val="a8"/>
        <w:spacing w:line="240" w:lineRule="auto"/>
        <w:ind w:firstLine="0"/>
        <w:rPr>
          <w:rStyle w:val="dash041e0431044b0447043d044b0439char1"/>
          <w:b/>
          <w:i/>
          <w:sz w:val="28"/>
          <w:szCs w:val="28"/>
        </w:rPr>
      </w:pPr>
      <w:r w:rsidRPr="00761280">
        <w:rPr>
          <w:rStyle w:val="dash041e0431044b0447043d044b0439char1"/>
          <w:sz w:val="28"/>
          <w:szCs w:val="28"/>
        </w:rPr>
        <w:t>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761280">
        <w:rPr>
          <w:rStyle w:val="dash041e0431044b0447043d044b0439char1"/>
          <w:sz w:val="28"/>
          <w:szCs w:val="28"/>
        </w:rPr>
        <w:t xml:space="preserve">Содержание и периодичность </w:t>
      </w:r>
      <w:proofErr w:type="spellStart"/>
      <w:r w:rsidRPr="00761280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761280">
        <w:rPr>
          <w:rStyle w:val="dash041e0431044b0447043d044b0439char1"/>
          <w:sz w:val="28"/>
          <w:szCs w:val="28"/>
        </w:rPr>
        <w:t xml:space="preserve"> мониторинга устанавливается решением педагогического совета и закрепляются локальным актом школы. Результаты </w:t>
      </w:r>
      <w:proofErr w:type="spellStart"/>
      <w:r w:rsidRPr="00761280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761280">
        <w:rPr>
          <w:rStyle w:val="dash041e0431044b0447043d044b0439char1"/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761280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761280">
        <w:rPr>
          <w:rStyle w:val="dash041e0431044b0447043d044b0439char1"/>
          <w:sz w:val="28"/>
          <w:szCs w:val="28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761280">
        <w:rPr>
          <w:rStyle w:val="dash041e0431044b0447043d044b0439char1"/>
          <w:b/>
          <w:sz w:val="28"/>
          <w:szCs w:val="28"/>
        </w:rPr>
        <w:t xml:space="preserve">Промежуточная аттестация </w:t>
      </w:r>
      <w:r w:rsidRPr="00761280">
        <w:rPr>
          <w:rStyle w:val="dash041e0431044b0447043d044b0439char1"/>
          <w:sz w:val="28"/>
          <w:szCs w:val="28"/>
        </w:rPr>
        <w:t>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журнале.</w:t>
      </w:r>
    </w:p>
    <w:p w:rsidR="00761280" w:rsidRPr="00761280" w:rsidRDefault="00761280" w:rsidP="00761280">
      <w:pPr>
        <w:pStyle w:val="a8"/>
        <w:spacing w:line="240" w:lineRule="auto"/>
        <w:ind w:firstLine="709"/>
      </w:pPr>
      <w:r w:rsidRPr="00761280">
        <w:rPr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</w:t>
      </w:r>
      <w:proofErr w:type="gramStart"/>
      <w:r w:rsidRPr="00761280">
        <w:rPr>
          <w:lang w:eastAsia="ru-RU"/>
        </w:rPr>
        <w:t>для допуска</w:t>
      </w:r>
      <w:proofErr w:type="gramEnd"/>
      <w:r w:rsidRPr="00761280">
        <w:rPr>
          <w:lang w:eastAsia="ru-RU"/>
        </w:rPr>
        <w:t xml:space="preserve"> обучающегося к государственной итоговой аттестации. </w:t>
      </w:r>
      <w:r w:rsidRPr="00761280">
        <w:t xml:space="preserve">В период введения ФГОС ООО </w:t>
      </w:r>
      <w:r w:rsidRPr="00761280">
        <w:rPr>
          <w:lang w:eastAsia="ru-RU"/>
        </w:rPr>
        <w:t xml:space="preserve">в случае использования стандартизированных измерительных материалов </w:t>
      </w:r>
      <w:r w:rsidRPr="00761280"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761280"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b/>
          <w:sz w:val="28"/>
          <w:szCs w:val="28"/>
        </w:rPr>
      </w:pPr>
      <w:r w:rsidRPr="00761280">
        <w:rPr>
          <w:rStyle w:val="dash041e0431044b0447043d044b0439char1"/>
          <w:b/>
          <w:sz w:val="28"/>
          <w:szCs w:val="28"/>
        </w:rPr>
        <w:t>Государственная итоговая аттестация</w:t>
      </w:r>
    </w:p>
    <w:p w:rsidR="00761280" w:rsidRPr="00761280" w:rsidRDefault="00761280" w:rsidP="007612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</w:t>
      </w:r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761280">
        <w:rPr>
          <w:rStyle w:val="a5"/>
          <w:rFonts w:ascii="Times New Roman" w:hAnsi="Times New Roman"/>
          <w:bCs/>
          <w:iCs/>
          <w:sz w:val="28"/>
          <w:szCs w:val="28"/>
          <w:lang w:eastAsia="ru-RU"/>
        </w:rPr>
        <w:footnoteReference w:id="1"/>
      </w:r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61280" w:rsidRPr="00761280" w:rsidRDefault="00761280" w:rsidP="007612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</w:t>
      </w:r>
      <w:proofErr w:type="spellStart"/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t>четыреобязательных</w:t>
      </w:r>
      <w:proofErr w:type="spellEnd"/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экзамена (по русскому языку и математике и два по выбору самого обучающегося.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</w:t>
      </w:r>
      <w:proofErr w:type="gramStart"/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t>экзамен  –</w:t>
      </w:r>
      <w:proofErr w:type="gramEnd"/>
      <w:r w:rsidRPr="0076128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ГВЭ).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lang w:eastAsia="ru-RU"/>
        </w:rPr>
      </w:pPr>
      <w:r w:rsidRPr="00761280">
        <w:rPr>
          <w:rStyle w:val="dash041e0431044b0447043d044b0439char1"/>
          <w:b/>
          <w:sz w:val="28"/>
          <w:szCs w:val="28"/>
        </w:rPr>
        <w:t xml:space="preserve">Итоговая оценка </w:t>
      </w:r>
      <w:r w:rsidRPr="00761280">
        <w:rPr>
          <w:rStyle w:val="dash041e0431044b0447043d044b0439char1"/>
          <w:sz w:val="28"/>
          <w:szCs w:val="28"/>
        </w:rPr>
        <w:t xml:space="preserve">(итоговая аттестация) по предмету </w:t>
      </w:r>
      <w:r w:rsidRPr="00761280">
        <w:rPr>
          <w:lang w:eastAsia="ru-RU"/>
        </w:rPr>
        <w:t>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761280">
        <w:rPr>
          <w:i/>
          <w:lang w:eastAsia="ru-RU"/>
        </w:rPr>
        <w:t xml:space="preserve">. </w:t>
      </w:r>
      <w:r w:rsidRPr="00761280">
        <w:rPr>
          <w:lang w:eastAsia="ru-RU"/>
        </w:rPr>
        <w:t xml:space="preserve">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lang w:eastAsia="ru-RU"/>
        </w:rPr>
      </w:pPr>
      <w:r w:rsidRPr="00761280">
        <w:rPr>
          <w:rStyle w:val="dash041e0431044b0447043d044b0439char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761280">
        <w:rPr>
          <w:lang w:eastAsia="ru-RU"/>
        </w:rPr>
        <w:t>– аттестате об основном общем образовании</w:t>
      </w:r>
      <w:r w:rsidRPr="00761280">
        <w:rPr>
          <w:rStyle w:val="dash041e0431044b0447043d044b0439char1"/>
          <w:sz w:val="28"/>
          <w:szCs w:val="28"/>
        </w:rPr>
        <w:t>.</w:t>
      </w:r>
    </w:p>
    <w:p w:rsidR="00761280" w:rsidRPr="00761280" w:rsidRDefault="00761280" w:rsidP="00761280">
      <w:pPr>
        <w:pStyle w:val="a8"/>
        <w:spacing w:line="240" w:lineRule="auto"/>
        <w:ind w:firstLine="709"/>
        <w:rPr>
          <w:lang w:eastAsia="ru-RU"/>
        </w:rPr>
      </w:pPr>
      <w:r w:rsidRPr="00761280">
        <w:rPr>
          <w:rStyle w:val="dash041e0431044b0447043d044b0439char1"/>
          <w:sz w:val="28"/>
          <w:szCs w:val="28"/>
        </w:rPr>
        <w:t xml:space="preserve">Итоговая оценка по междисциплинарным программам </w:t>
      </w:r>
      <w:r w:rsidRPr="00761280">
        <w:rPr>
          <w:lang w:eastAsia="ru-RU"/>
        </w:rPr>
        <w:t xml:space="preserve">ставится на основе результатов </w:t>
      </w:r>
      <w:proofErr w:type="spellStart"/>
      <w:r w:rsidRPr="00761280">
        <w:rPr>
          <w:lang w:eastAsia="ru-RU"/>
        </w:rPr>
        <w:t>внутришкольного</w:t>
      </w:r>
      <w:proofErr w:type="spellEnd"/>
      <w:r w:rsidRPr="00761280">
        <w:rPr>
          <w:lang w:eastAsia="ru-RU"/>
        </w:rPr>
        <w:t xml:space="preserve"> мониторинга и фиксируется в характеристике учащегося.</w:t>
      </w:r>
    </w:p>
    <w:p w:rsidR="00761280" w:rsidRPr="00761280" w:rsidRDefault="00761280" w:rsidP="0076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80">
        <w:rPr>
          <w:rFonts w:ascii="Times New Roman" w:hAnsi="Times New Roman"/>
          <w:sz w:val="28"/>
          <w:szCs w:val="28"/>
          <w:lang w:eastAsia="ru-RU"/>
        </w:rPr>
        <w:t>Характеристика готовится на основании:</w:t>
      </w:r>
    </w:p>
    <w:p w:rsidR="00761280" w:rsidRPr="00761280" w:rsidRDefault="00761280" w:rsidP="007612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80">
        <w:rPr>
          <w:rFonts w:ascii="Times New Roman" w:hAnsi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761280" w:rsidRPr="00761280" w:rsidRDefault="00761280" w:rsidP="007612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280">
        <w:rPr>
          <w:rFonts w:ascii="Times New Roman" w:hAnsi="Times New Roman"/>
          <w:sz w:val="28"/>
          <w:szCs w:val="28"/>
          <w:lang w:eastAsia="ru-RU"/>
        </w:rPr>
        <w:t>портфолио выпускника;</w:t>
      </w:r>
    </w:p>
    <w:p w:rsidR="00761280" w:rsidRPr="00761280" w:rsidRDefault="00761280" w:rsidP="007612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80">
        <w:rPr>
          <w:rFonts w:ascii="Times New Roman" w:hAnsi="Times New Roman"/>
          <w:sz w:val="28"/>
          <w:szCs w:val="28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761280" w:rsidRPr="00761280" w:rsidRDefault="00761280" w:rsidP="0076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80"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761280" w:rsidRPr="00761280" w:rsidRDefault="00761280" w:rsidP="00761280">
      <w:pPr>
        <w:pStyle w:val="a3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280">
        <w:rPr>
          <w:rFonts w:ascii="Times New Roman" w:hAnsi="Times New Roman"/>
          <w:sz w:val="28"/>
          <w:szCs w:val="28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76128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61280">
        <w:rPr>
          <w:rFonts w:ascii="Times New Roman" w:hAnsi="Times New Roman"/>
          <w:sz w:val="28"/>
          <w:szCs w:val="28"/>
        </w:rPr>
        <w:t xml:space="preserve"> и предметных результатов;</w:t>
      </w:r>
    </w:p>
    <w:p w:rsidR="00761280" w:rsidRPr="00761280" w:rsidRDefault="00761280" w:rsidP="00761280">
      <w:pPr>
        <w:pStyle w:val="a3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280"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761280" w:rsidRPr="00761280" w:rsidRDefault="00761280" w:rsidP="0076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280">
        <w:rPr>
          <w:rFonts w:ascii="Times New Roman" w:hAnsi="Times New Roman"/>
          <w:sz w:val="28"/>
          <w:szCs w:val="28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B638A1" w:rsidRPr="00761280" w:rsidRDefault="00B638A1">
      <w:pPr>
        <w:rPr>
          <w:sz w:val="28"/>
          <w:szCs w:val="28"/>
        </w:rPr>
      </w:pPr>
    </w:p>
    <w:p w:rsidR="00761280" w:rsidRPr="00761280" w:rsidRDefault="00761280">
      <w:pPr>
        <w:rPr>
          <w:sz w:val="28"/>
          <w:szCs w:val="28"/>
        </w:rPr>
      </w:pPr>
    </w:p>
    <w:p w:rsidR="00761280" w:rsidRPr="00761280" w:rsidRDefault="00761280" w:rsidP="00761280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761280">
        <w:rPr>
          <w:rStyle w:val="dash041e0431044b0447043d044b0439char1"/>
          <w:b/>
          <w:sz w:val="28"/>
          <w:szCs w:val="28"/>
        </w:rPr>
        <w:t xml:space="preserve">Портфолио </w:t>
      </w:r>
      <w:r w:rsidRPr="00761280">
        <w:rPr>
          <w:rStyle w:val="dash041e0431044b0447043d044b0439char1"/>
          <w:sz w:val="28"/>
          <w:szCs w:val="28"/>
        </w:rPr>
        <w:t xml:space="preserve">представляет собой процедуру оценки </w:t>
      </w:r>
      <w:r w:rsidRPr="00761280">
        <w:t xml:space="preserve">динамики учебной и творческой активности учащегося, направленности, широты или избирательности интересов, выраженности </w:t>
      </w:r>
      <w:r w:rsidRPr="00761280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761280">
        <w:t xml:space="preserve">, а также уровня </w:t>
      </w:r>
      <w:r w:rsidRPr="00761280">
        <w:rPr>
          <w:rStyle w:val="dash041e0431044b0447043d044b0439char1"/>
          <w:sz w:val="28"/>
          <w:szCs w:val="28"/>
        </w:rPr>
        <w:t xml:space="preserve">высших достижений, демонстрируемых данным учащимся. </w:t>
      </w:r>
      <w:r w:rsidRPr="00761280"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761280">
        <w:rPr>
          <w:rStyle w:val="dash041e0431044b0447043d044b0439char1"/>
          <w:sz w:val="28"/>
          <w:szCs w:val="28"/>
        </w:rPr>
        <w:t xml:space="preserve"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</w:t>
      </w:r>
      <w:proofErr w:type="gramStart"/>
      <w:r w:rsidRPr="00761280">
        <w:rPr>
          <w:rStyle w:val="dash041e0431044b0447043d044b0439char1"/>
          <w:sz w:val="28"/>
          <w:szCs w:val="28"/>
        </w:rPr>
        <w:t>без согласия</w:t>
      </w:r>
      <w:proofErr w:type="gramEnd"/>
      <w:r w:rsidRPr="00761280">
        <w:rPr>
          <w:rStyle w:val="dash041e0431044b0447043d044b0439char1"/>
          <w:sz w:val="28"/>
          <w:szCs w:val="28"/>
        </w:rPr>
        <w:t xml:space="preserve">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761280">
        <w:rPr>
          <w:lang w:eastAsia="ru-RU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761280" w:rsidRDefault="00761280"/>
    <w:sectPr w:rsidR="00761280" w:rsidSect="007612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48" w:rsidRDefault="00D65D48" w:rsidP="00761280">
      <w:pPr>
        <w:spacing w:after="0" w:line="240" w:lineRule="auto"/>
      </w:pPr>
      <w:r>
        <w:separator/>
      </w:r>
    </w:p>
  </w:endnote>
  <w:endnote w:type="continuationSeparator" w:id="0">
    <w:p w:rsidR="00D65D48" w:rsidRDefault="00D65D48" w:rsidP="007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48" w:rsidRDefault="00D65D48" w:rsidP="00761280">
      <w:pPr>
        <w:spacing w:after="0" w:line="240" w:lineRule="auto"/>
      </w:pPr>
      <w:r>
        <w:separator/>
      </w:r>
    </w:p>
  </w:footnote>
  <w:footnote w:type="continuationSeparator" w:id="0">
    <w:p w:rsidR="00D65D48" w:rsidRDefault="00D65D48" w:rsidP="00761280">
      <w:pPr>
        <w:spacing w:after="0" w:line="240" w:lineRule="auto"/>
      </w:pPr>
      <w:r>
        <w:continuationSeparator/>
      </w:r>
    </w:p>
  </w:footnote>
  <w:footnote w:id="1">
    <w:p w:rsidR="00761280" w:rsidRPr="00B222AB" w:rsidRDefault="00761280" w:rsidP="00761280">
      <w:pPr>
        <w:pStyle w:val="a6"/>
        <w:jc w:val="both"/>
      </w:pPr>
      <w:r w:rsidRPr="00B222AB">
        <w:rPr>
          <w:rStyle w:val="a5"/>
        </w:rPr>
        <w:footnoteRef/>
      </w:r>
      <w:r w:rsidRPr="00B222AB">
        <w:rPr>
          <w:bCs/>
          <w:iCs/>
          <w:sz w:val="24"/>
          <w:szCs w:val="24"/>
        </w:rPr>
        <w:t xml:space="preserve">См. "Порядок проведения государственной итоговой аттестации по образовательным программам основного общего образования". Утвержден Приказом </w:t>
      </w:r>
      <w:proofErr w:type="spellStart"/>
      <w:r w:rsidRPr="00B222AB">
        <w:rPr>
          <w:bCs/>
          <w:iCs/>
          <w:sz w:val="24"/>
          <w:szCs w:val="24"/>
        </w:rPr>
        <w:t>Минобрнауки</w:t>
      </w:r>
      <w:proofErr w:type="spellEnd"/>
      <w:r w:rsidRPr="00B222AB">
        <w:rPr>
          <w:bCs/>
          <w:iCs/>
          <w:sz w:val="24"/>
          <w:szCs w:val="24"/>
        </w:rPr>
        <w:t xml:space="preserve"> РФ от 25 декабря 2013 г., №1394</w:t>
      </w:r>
      <w:r>
        <w:rPr>
          <w:bCs/>
          <w:iCs/>
          <w:sz w:val="24"/>
          <w:szCs w:val="24"/>
        </w:rPr>
        <w:t>, с изменениями</w:t>
      </w:r>
      <w:r w:rsidRPr="00B222AB">
        <w:rPr>
          <w:bCs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27"/>
    <w:rsid w:val="00761280"/>
    <w:rsid w:val="009F3B27"/>
    <w:rsid w:val="00B638A1"/>
    <w:rsid w:val="00D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105C-B521-467A-8189-20E9CBA5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128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5">
    <w:name w:val="footnote reference"/>
    <w:rsid w:val="0076128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612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rsid w:val="00761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761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6128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uiPriority w:val="99"/>
    <w:qFormat/>
    <w:rsid w:val="0076128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А_основной Знак"/>
    <w:link w:val="a8"/>
    <w:uiPriority w:val="99"/>
    <w:rsid w:val="0076128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2017-10-21T09:47:00Z</dcterms:created>
  <dcterms:modified xsi:type="dcterms:W3CDTF">2017-10-21T09:48:00Z</dcterms:modified>
</cp:coreProperties>
</file>